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E73F" w14:textId="1460F568" w:rsidR="6F575B90" w:rsidRDefault="6F575B90" w:rsidP="00033BED">
      <w:pPr>
        <w:pStyle w:val="NoSpacing"/>
        <w:jc w:val="center"/>
      </w:pPr>
      <w:r>
        <w:rPr>
          <w:noProof/>
        </w:rPr>
        <w:drawing>
          <wp:inline distT="0" distB="0" distL="0" distR="0" wp14:anchorId="118B3F8A" wp14:editId="3160D1FD">
            <wp:extent cx="3954780" cy="1318260"/>
            <wp:effectExtent l="0" t="0" r="7620" b="0"/>
            <wp:docPr id="1739013165" name="Picture 173901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909" cy="13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47CB" w14:textId="286AB0F9" w:rsidR="007467D9" w:rsidRPr="001B0E0B" w:rsidRDefault="007467D9" w:rsidP="007467D9">
      <w:pPr>
        <w:jc w:val="right"/>
        <w:rPr>
          <w:sz w:val="28"/>
          <w:szCs w:val="28"/>
        </w:rPr>
      </w:pPr>
    </w:p>
    <w:tbl>
      <w:tblPr>
        <w:tblStyle w:val="ListTable3-Accent1"/>
        <w:tblW w:w="0" w:type="auto"/>
        <w:shd w:val="clear" w:color="auto" w:fill="1D4F91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790"/>
        <w:gridCol w:w="2325"/>
        <w:gridCol w:w="2325"/>
      </w:tblGrid>
      <w:tr w:rsidR="006B168B" w:rsidRPr="001B0E0B" w14:paraId="26A74759" w14:textId="77777777" w:rsidTr="0022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48" w:type="dxa"/>
            <w:gridSpan w:val="6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5EF636F5" w14:textId="15142A14" w:rsidR="006B168B" w:rsidRPr="001B0E0B" w:rsidRDefault="006B168B">
            <w:pPr>
              <w:rPr>
                <w:color w:val="FFFFFF" w:themeColor="background1"/>
                <w:sz w:val="28"/>
                <w:szCs w:val="28"/>
              </w:rPr>
            </w:pPr>
            <w:r w:rsidRPr="001B0E0B">
              <w:rPr>
                <w:color w:val="FFFFFF" w:themeColor="background1"/>
                <w:sz w:val="28"/>
                <w:szCs w:val="28"/>
              </w:rPr>
              <w:t>Existing external loans that you</w:t>
            </w:r>
            <w:r w:rsidRPr="001B0E0B">
              <w:rPr>
                <w:color w:val="FFFFFF" w:themeColor="background1"/>
                <w:sz w:val="28"/>
                <w:szCs w:val="28"/>
              </w:rPr>
              <w:t>’</w:t>
            </w:r>
            <w:r w:rsidRPr="001B0E0B">
              <w:rPr>
                <w:color w:val="FFFFFF" w:themeColor="background1"/>
                <w:sz w:val="28"/>
                <w:szCs w:val="28"/>
              </w:rPr>
              <w:t>re considering switching</w:t>
            </w:r>
          </w:p>
        </w:tc>
      </w:tr>
      <w:tr w:rsidR="004D1FC0" w14:paraId="752898CC" w14:textId="77777777" w:rsidTr="00F77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8D3"/>
          </w:tcPr>
          <w:p w14:paraId="4D505DF9" w14:textId="2C03EF79" w:rsidR="004D1FC0" w:rsidRPr="001B0E0B" w:rsidRDefault="00642008">
            <w:pPr>
              <w:rPr>
                <w:color w:val="1D4F91"/>
              </w:rPr>
            </w:pPr>
            <w:r w:rsidRPr="001B0E0B">
              <w:t>Name of loan</w:t>
            </w:r>
            <w:r w:rsidR="5B13E962" w:rsidRPr="001B0E0B">
              <w:t xml:space="preserve"> / credit card debt.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8D3"/>
          </w:tcPr>
          <w:p w14:paraId="1F320AFA" w14:textId="7F4E60F7" w:rsidR="004D1FC0" w:rsidRPr="001B0E0B" w:rsidRDefault="0064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4F91"/>
              </w:rPr>
            </w:pPr>
            <w:r w:rsidRPr="001B0E0B">
              <w:rPr>
                <w:b/>
              </w:rPr>
              <w:t>Amount still owing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8D3"/>
          </w:tcPr>
          <w:p w14:paraId="5DDBD36A" w14:textId="6FB4650C" w:rsidR="004D1FC0" w:rsidRPr="001B0E0B" w:rsidRDefault="0064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4F91"/>
              </w:rPr>
            </w:pPr>
            <w:r w:rsidRPr="001B0E0B">
              <w:rPr>
                <w:b/>
              </w:rPr>
              <w:t>Remaining term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8D3"/>
          </w:tcPr>
          <w:p w14:paraId="554A64FF" w14:textId="3C805A10" w:rsidR="004D1FC0" w:rsidRPr="001B0E0B" w:rsidRDefault="0064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4F91"/>
              </w:rPr>
            </w:pPr>
            <w:r w:rsidRPr="001B0E0B">
              <w:rPr>
                <w:b/>
              </w:rPr>
              <w:t>Typical APR</w:t>
            </w:r>
            <w:r w:rsidR="0001726C" w:rsidRPr="001B0E0B">
              <w:rPr>
                <w:b/>
              </w:rPr>
              <w:t>*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8D3"/>
          </w:tcPr>
          <w:p w14:paraId="22115C29" w14:textId="6DBFEB9F" w:rsidR="004D1FC0" w:rsidRPr="001B0E0B" w:rsidRDefault="00C8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4F91"/>
              </w:rPr>
            </w:pPr>
            <w:r w:rsidRPr="001B0E0B">
              <w:rPr>
                <w:b/>
              </w:rPr>
              <w:t>Monthly repayments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8D3"/>
          </w:tcPr>
          <w:p w14:paraId="0F095C5A" w14:textId="731A0A51" w:rsidR="004D1FC0" w:rsidRPr="001B0E0B" w:rsidRDefault="00C8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0E0B">
              <w:rPr>
                <w:b/>
              </w:rPr>
              <w:t>Cost of credit</w:t>
            </w:r>
          </w:p>
        </w:tc>
      </w:tr>
      <w:tr w:rsidR="004D1FC0" w14:paraId="371B6E62" w14:textId="77777777" w:rsidTr="00F77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B7A" w14:textId="3C35AFDB" w:rsidR="004D1FC0" w:rsidRPr="001B0E0B" w:rsidRDefault="00C82C1B">
            <w:pPr>
              <w:rPr>
                <w:b w:val="0"/>
                <w:color w:val="auto"/>
              </w:rPr>
            </w:pPr>
            <w:r w:rsidRPr="001B0E0B">
              <w:rPr>
                <w:b w:val="0"/>
                <w:color w:val="auto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0A6A" w14:textId="2898F1CC" w:rsidR="004D1FC0" w:rsidRPr="001B0E0B" w:rsidRDefault="00C8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6F36" w14:textId="57432587" w:rsidR="004D1FC0" w:rsidRPr="001B0E0B" w:rsidRDefault="004D1FC0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210E8" w14:textId="77777777" w:rsidR="004D1FC0" w:rsidRPr="001B0E0B" w:rsidRDefault="004D1FC0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727" w14:textId="2B5EC075" w:rsidR="004D1FC0" w:rsidRPr="001B0E0B" w:rsidRDefault="00F77021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8518F6" w14:textId="7751EF53" w:rsidR="004D1FC0" w:rsidRPr="001B0E0B" w:rsidRDefault="00C8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</w:tr>
      <w:tr w:rsidR="004D1FC0" w14:paraId="345539C0" w14:textId="77777777" w:rsidTr="00F77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759" w14:textId="3A1E4FDC" w:rsidR="004D1FC0" w:rsidRPr="001B0E0B" w:rsidRDefault="00C82C1B">
            <w:pPr>
              <w:rPr>
                <w:b w:val="0"/>
                <w:color w:val="auto"/>
              </w:rPr>
            </w:pPr>
            <w:r w:rsidRPr="001B0E0B">
              <w:rPr>
                <w:b w:val="0"/>
                <w:color w:val="auto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71B1" w14:textId="0E80E758" w:rsidR="004D1FC0" w:rsidRPr="001B0E0B" w:rsidRDefault="00C8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F5D67" w14:textId="77777777" w:rsidR="004D1FC0" w:rsidRPr="001B0E0B" w:rsidRDefault="004D1FC0" w:rsidP="33FC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F2AE8" w14:textId="77777777" w:rsidR="004D1FC0" w:rsidRPr="001B0E0B" w:rsidRDefault="004D1FC0" w:rsidP="33FC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DF519" w14:textId="6D0A1A8C" w:rsidR="004D1FC0" w:rsidRPr="001B0E0B" w:rsidRDefault="00F77021" w:rsidP="33FC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0B2BA" w14:textId="1D573FFC" w:rsidR="004D1FC0" w:rsidRPr="001B0E0B" w:rsidRDefault="00C8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</w:tr>
      <w:tr w:rsidR="004D1FC0" w14:paraId="7E132AC6" w14:textId="77777777" w:rsidTr="00F77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CB9" w14:textId="386A5BBD" w:rsidR="004D1FC0" w:rsidRPr="001B0E0B" w:rsidRDefault="00C82C1B">
            <w:pPr>
              <w:rPr>
                <w:b w:val="0"/>
                <w:color w:val="auto"/>
              </w:rPr>
            </w:pPr>
            <w:r w:rsidRPr="001B0E0B">
              <w:rPr>
                <w:b w:val="0"/>
                <w:color w:val="auto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241C" w14:textId="0237D258" w:rsidR="004D1FC0" w:rsidRPr="001B0E0B" w:rsidRDefault="00C8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03EA" w14:textId="77777777" w:rsidR="004D1FC0" w:rsidRPr="001B0E0B" w:rsidRDefault="004D1FC0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F542" w14:textId="77777777" w:rsidR="004D1FC0" w:rsidRPr="001B0E0B" w:rsidRDefault="004D1FC0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EC93C" w14:textId="37A96917" w:rsidR="004D1FC0" w:rsidRPr="001B0E0B" w:rsidRDefault="00F77021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AB79F" w14:textId="373E71B3" w:rsidR="004D1FC0" w:rsidRPr="001B0E0B" w:rsidRDefault="00C8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</w:tr>
      <w:tr w:rsidR="004D1FC0" w14:paraId="3D7F940A" w14:textId="77777777" w:rsidTr="00F77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0DF" w14:textId="4CD45D95" w:rsidR="004D1FC0" w:rsidRPr="001B0E0B" w:rsidRDefault="00C82C1B">
            <w:pPr>
              <w:rPr>
                <w:b w:val="0"/>
                <w:color w:val="auto"/>
              </w:rPr>
            </w:pPr>
            <w:r w:rsidRPr="001B0E0B">
              <w:rPr>
                <w:b w:val="0"/>
                <w:color w:val="auto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B9710" w14:textId="328D365D" w:rsidR="004D1FC0" w:rsidRPr="001B0E0B" w:rsidRDefault="00C8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F28AB" w14:textId="77777777" w:rsidR="004D1FC0" w:rsidRPr="001B0E0B" w:rsidRDefault="004D1FC0" w:rsidP="33FC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7D228" w14:textId="77777777" w:rsidR="004D1FC0" w:rsidRPr="001B0E0B" w:rsidRDefault="004D1FC0" w:rsidP="33FC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1E8E" w14:textId="7931777C" w:rsidR="004D1FC0" w:rsidRPr="001B0E0B" w:rsidRDefault="00F77021" w:rsidP="33FC5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ECEC8" w14:textId="719CC0FB" w:rsidR="004D1FC0" w:rsidRPr="001B0E0B" w:rsidRDefault="00C8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B0E0B">
              <w:rPr>
                <w:b/>
                <w:color w:val="auto"/>
              </w:rPr>
              <w:t>€</w:t>
            </w:r>
          </w:p>
        </w:tc>
      </w:tr>
      <w:tr w:rsidR="00033BED" w14:paraId="587D1905" w14:textId="77777777" w:rsidTr="00F77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51D" w14:textId="303B00AD" w:rsidR="00033BED" w:rsidRPr="001B0E0B" w:rsidRDefault="00033BED" w:rsidP="00033BED">
            <w:pPr>
              <w:rPr>
                <w:b w:val="0"/>
                <w:color w:val="auto"/>
              </w:rPr>
            </w:pPr>
            <w:r w:rsidRPr="001B0E0B">
              <w:rPr>
                <w:b w:val="0"/>
                <w:color w:val="auto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F6F" w14:textId="6E6B50B2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B0E0B">
              <w:rPr>
                <w:b/>
                <w:bCs/>
                <w:color w:val="auto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6BA" w14:textId="77777777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BB8" w14:textId="77777777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CFE" w14:textId="2BFF953B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32759">
              <w:rPr>
                <w:b/>
                <w:bCs/>
                <w:color w:val="auto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22C5F" w14:textId="25A45F09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B0E0B">
              <w:rPr>
                <w:b/>
                <w:bCs/>
                <w:color w:val="auto"/>
              </w:rPr>
              <w:t>€</w:t>
            </w:r>
          </w:p>
        </w:tc>
      </w:tr>
      <w:tr w:rsidR="00033BED" w14:paraId="679BE325" w14:textId="77777777" w:rsidTr="00F77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CDB" w14:textId="440B6C73" w:rsidR="00033BED" w:rsidRPr="001B0E0B" w:rsidRDefault="00033BED" w:rsidP="00033BED">
            <w:pPr>
              <w:rPr>
                <w:b w:val="0"/>
                <w:color w:val="auto"/>
              </w:rPr>
            </w:pPr>
            <w:r w:rsidRPr="001B0E0B">
              <w:rPr>
                <w:b w:val="0"/>
                <w:color w:val="auto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7CE" w14:textId="2603B560" w:rsidR="00033BED" w:rsidRPr="001B0E0B" w:rsidRDefault="00033BED" w:rsidP="0003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B0E0B">
              <w:rPr>
                <w:b/>
                <w:bCs/>
                <w:color w:val="auto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967" w14:textId="77777777" w:rsidR="00033BED" w:rsidRPr="001B0E0B" w:rsidRDefault="00033BED" w:rsidP="0003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016" w14:textId="77777777" w:rsidR="00033BED" w:rsidRPr="001B0E0B" w:rsidRDefault="00033BED" w:rsidP="0003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CDF" w14:textId="070CC949" w:rsidR="00033BED" w:rsidRPr="001B0E0B" w:rsidRDefault="00033BED" w:rsidP="0003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32759">
              <w:rPr>
                <w:b/>
                <w:bCs/>
                <w:color w:val="auto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22AAB" w14:textId="2DDEADDE" w:rsidR="00033BED" w:rsidRPr="001B0E0B" w:rsidRDefault="00033BED" w:rsidP="00033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B0E0B">
              <w:rPr>
                <w:b/>
                <w:bCs/>
                <w:color w:val="auto"/>
              </w:rPr>
              <w:t>€</w:t>
            </w:r>
          </w:p>
        </w:tc>
      </w:tr>
      <w:tr w:rsidR="00033BED" w14:paraId="260FD951" w14:textId="77777777" w:rsidTr="00F77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6265FA66" w14:textId="1DEFCDDC" w:rsidR="00033BED" w:rsidRPr="001B0E0B" w:rsidRDefault="00033BED" w:rsidP="00033BED">
            <w:pPr>
              <w:rPr>
                <w:color w:val="auto"/>
                <w:sz w:val="28"/>
                <w:szCs w:val="28"/>
              </w:rPr>
            </w:pPr>
            <w:r w:rsidRPr="001B0E0B">
              <w:rPr>
                <w:color w:val="auto"/>
                <w:sz w:val="28"/>
                <w:szCs w:val="2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7D4413D6" w14:textId="5150E088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</w:rPr>
            </w:pPr>
            <w:r w:rsidRPr="001B0E0B">
              <w:rPr>
                <w:b/>
                <w:bCs/>
                <w:color w:val="auto"/>
                <w:sz w:val="28"/>
                <w:szCs w:val="2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37B9F174" w14:textId="77777777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7370BA97" w14:textId="77777777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46B32FB0" w14:textId="510F69FE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</w:rPr>
            </w:pPr>
            <w:r w:rsidRPr="001B0E0B">
              <w:rPr>
                <w:b/>
                <w:bCs/>
                <w:color w:val="auto"/>
                <w:sz w:val="28"/>
                <w:szCs w:val="28"/>
              </w:rPr>
              <w:t>€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</w:tcBorders>
          </w:tcPr>
          <w:p w14:paraId="63393E17" w14:textId="13B9247A" w:rsidR="00033BED" w:rsidRPr="001B0E0B" w:rsidRDefault="00033BED" w:rsidP="00033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</w:rPr>
            </w:pPr>
            <w:r w:rsidRPr="001B0E0B">
              <w:rPr>
                <w:b/>
                <w:bCs/>
                <w:color w:val="auto"/>
                <w:sz w:val="28"/>
                <w:szCs w:val="28"/>
              </w:rPr>
              <w:t>€</w:t>
            </w:r>
          </w:p>
        </w:tc>
      </w:tr>
    </w:tbl>
    <w:p w14:paraId="160F73A7" w14:textId="1FAE5B7D" w:rsidR="00456713" w:rsidRDefault="00671D10" w:rsidP="001D45C4">
      <w:pPr>
        <w:pStyle w:val="Heading4"/>
        <w:shd w:val="clear" w:color="auto" w:fill="FFFFFF"/>
        <w:spacing w:before="0" w:after="0"/>
        <w:rPr>
          <w:rFonts w:asciiTheme="minorHAnsi"/>
          <w:i/>
          <w:iCs/>
          <w:color w:val="333333"/>
          <w:sz w:val="20"/>
          <w:szCs w:val="20"/>
        </w:rPr>
      </w:pPr>
      <w:r w:rsidRPr="009E6C4F">
        <w:rPr>
          <w:rFonts w:asciiTheme="minorHAnsi"/>
          <w:i/>
          <w:iCs/>
          <w:color w:val="auto"/>
          <w:sz w:val="20"/>
          <w:szCs w:val="20"/>
        </w:rPr>
        <w:lastRenderedPageBreak/>
        <w:t>*</w:t>
      </w:r>
      <w:r w:rsidR="00456713" w:rsidRPr="009E6C4F">
        <w:rPr>
          <w:rStyle w:val="Strong"/>
          <w:rFonts w:asciiTheme="minorHAnsi"/>
          <w:i/>
          <w:iCs/>
          <w:color w:val="auto"/>
          <w:sz w:val="20"/>
          <w:szCs w:val="20"/>
        </w:rPr>
        <w:t>Annual percentage rate (APR)</w:t>
      </w:r>
      <w:r w:rsidR="001D45C4" w:rsidRPr="009E6C4F">
        <w:rPr>
          <w:rStyle w:val="Strong"/>
          <w:rFonts w:asciiTheme="minorHAnsi"/>
          <w:i/>
          <w:iCs/>
          <w:color w:val="auto"/>
          <w:sz w:val="20"/>
          <w:szCs w:val="20"/>
        </w:rPr>
        <w:t xml:space="preserve"> </w:t>
      </w:r>
      <w:r w:rsidR="00456713" w:rsidRPr="009E6C4F">
        <w:rPr>
          <w:rFonts w:asciiTheme="minorHAnsi"/>
          <w:i/>
          <w:iCs/>
          <w:color w:val="333333"/>
          <w:sz w:val="20"/>
          <w:szCs w:val="20"/>
        </w:rPr>
        <w:t xml:space="preserve">The APR is the annual rate of interest you will be charged on a loan. It takes account of all the costs involved over the term of the loan, such as any set-up charges and the interest rate. You can use the APR to compare different loans, </w:t>
      </w:r>
      <w:proofErr w:type="gramStart"/>
      <w:r w:rsidR="00456713" w:rsidRPr="009E6C4F">
        <w:rPr>
          <w:rFonts w:asciiTheme="minorHAnsi"/>
          <w:i/>
          <w:iCs/>
          <w:color w:val="333333"/>
          <w:sz w:val="20"/>
          <w:szCs w:val="20"/>
        </w:rPr>
        <w:t>as long as</w:t>
      </w:r>
      <w:proofErr w:type="gramEnd"/>
      <w:r w:rsidR="00456713" w:rsidRPr="009E6C4F">
        <w:rPr>
          <w:rFonts w:asciiTheme="minorHAnsi"/>
          <w:i/>
          <w:iCs/>
          <w:color w:val="333333"/>
          <w:sz w:val="20"/>
          <w:szCs w:val="20"/>
        </w:rPr>
        <w:t xml:space="preserve"> you compare them over the same term, for example 3-year loans.</w:t>
      </w:r>
    </w:p>
    <w:p w14:paraId="08AD1F62" w14:textId="77777777" w:rsidR="001B52B8" w:rsidRDefault="001B52B8" w:rsidP="001D45C4">
      <w:pPr>
        <w:pStyle w:val="Heading4"/>
        <w:shd w:val="clear" w:color="auto" w:fill="FFFFFF"/>
        <w:spacing w:before="0" w:after="0"/>
        <w:rPr>
          <w:rFonts w:asciiTheme="minorHAnsi"/>
          <w:i/>
          <w:iCs/>
          <w:color w:val="333333"/>
          <w:sz w:val="20"/>
          <w:szCs w:val="20"/>
        </w:rPr>
      </w:pPr>
    </w:p>
    <w:p w14:paraId="0C9F47AB" w14:textId="77777777" w:rsidR="009E6C4F" w:rsidRPr="009E6C4F" w:rsidRDefault="009E6C4F" w:rsidP="001D45C4">
      <w:pPr>
        <w:pStyle w:val="Heading4"/>
        <w:shd w:val="clear" w:color="auto" w:fill="FFFFFF"/>
        <w:spacing w:before="0" w:after="0"/>
        <w:rPr>
          <w:rFonts w:asciiTheme="minorHAnsi" w:cstheme="minorHAnsi"/>
          <w:i/>
          <w:iCs/>
          <w:color w:val="333333"/>
          <w:sz w:val="20"/>
          <w:szCs w:val="20"/>
        </w:rPr>
      </w:pP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4F91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1788"/>
        <w:gridCol w:w="2314"/>
        <w:gridCol w:w="2302"/>
      </w:tblGrid>
      <w:tr w:rsidR="00C0212F" w14:paraId="62A3F209" w14:textId="77777777" w:rsidTr="00DA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D4F91"/>
          </w:tcPr>
          <w:p w14:paraId="18D29B7E" w14:textId="242E8D1A" w:rsidR="00C0212F" w:rsidRPr="00C0212F" w:rsidRDefault="00C0212F" w:rsidP="002F618B">
            <w:pPr>
              <w:rPr>
                <w:sz w:val="28"/>
                <w:szCs w:val="28"/>
              </w:rPr>
            </w:pPr>
            <w:r w:rsidRPr="001B0E0B">
              <w:rPr>
                <w:color w:val="FFFFFF" w:themeColor="background1"/>
                <w:sz w:val="28"/>
                <w:szCs w:val="28"/>
              </w:rPr>
              <w:t xml:space="preserve">New ANSAC </w:t>
            </w:r>
            <w:r w:rsidR="00EF0287">
              <w:rPr>
                <w:color w:val="FFFFFF" w:themeColor="background1"/>
                <w:sz w:val="28"/>
                <w:szCs w:val="28"/>
              </w:rPr>
              <w:t xml:space="preserve">6.5% (6.7% APR) </w:t>
            </w:r>
            <w:r w:rsidRPr="001B0E0B">
              <w:rPr>
                <w:color w:val="FFFFFF" w:themeColor="background1"/>
                <w:sz w:val="28"/>
                <w:szCs w:val="28"/>
              </w:rPr>
              <w:t xml:space="preserve">Switch &amp; Save Loan </w:t>
            </w:r>
          </w:p>
        </w:tc>
      </w:tr>
      <w:tr w:rsidR="003F4E9D" w14:paraId="6CCAEBAA" w14:textId="77777777" w:rsidTr="001B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9BB8D3"/>
          </w:tcPr>
          <w:p w14:paraId="173A584D" w14:textId="77777777" w:rsidR="001D45C4" w:rsidRPr="00F73961" w:rsidRDefault="001D45C4" w:rsidP="002F618B">
            <w:pPr>
              <w:rPr>
                <w:color w:val="1D4F91"/>
                <w:sz w:val="28"/>
                <w:szCs w:val="28"/>
              </w:rPr>
            </w:pPr>
            <w:r w:rsidRPr="00F73961">
              <w:rPr>
                <w:sz w:val="28"/>
                <w:szCs w:val="28"/>
              </w:rPr>
              <w:t>Name of loan</w:t>
            </w:r>
          </w:p>
        </w:tc>
        <w:tc>
          <w:tcPr>
            <w:tcW w:w="2268" w:type="dxa"/>
            <w:shd w:val="clear" w:color="auto" w:fill="9BB8D3"/>
          </w:tcPr>
          <w:p w14:paraId="345A2D95" w14:textId="77777777" w:rsidR="001D45C4" w:rsidRPr="00F73961" w:rsidRDefault="001D45C4" w:rsidP="002F6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D4F91"/>
                <w:sz w:val="28"/>
                <w:szCs w:val="28"/>
              </w:rPr>
            </w:pPr>
            <w:r w:rsidRPr="00F73961">
              <w:rPr>
                <w:b/>
                <w:bCs/>
                <w:sz w:val="28"/>
                <w:szCs w:val="28"/>
              </w:rPr>
              <w:t>Amount still owing</w:t>
            </w:r>
          </w:p>
        </w:tc>
        <w:tc>
          <w:tcPr>
            <w:tcW w:w="1984" w:type="dxa"/>
            <w:shd w:val="clear" w:color="auto" w:fill="9BB8D3"/>
          </w:tcPr>
          <w:p w14:paraId="02937C08" w14:textId="77777777" w:rsidR="001D45C4" w:rsidRPr="00F73961" w:rsidRDefault="001D45C4" w:rsidP="002F6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D4F91"/>
                <w:sz w:val="28"/>
                <w:szCs w:val="28"/>
              </w:rPr>
            </w:pPr>
            <w:r w:rsidRPr="00F73961">
              <w:rPr>
                <w:b/>
                <w:bCs/>
                <w:sz w:val="28"/>
                <w:szCs w:val="28"/>
              </w:rPr>
              <w:t>Remaining term</w:t>
            </w:r>
          </w:p>
        </w:tc>
        <w:tc>
          <w:tcPr>
            <w:tcW w:w="1788" w:type="dxa"/>
            <w:shd w:val="clear" w:color="auto" w:fill="9BB8D3"/>
          </w:tcPr>
          <w:p w14:paraId="6F09FCA5" w14:textId="36AAF25A" w:rsidR="001D45C4" w:rsidRPr="00F73961" w:rsidRDefault="001D45C4" w:rsidP="002F6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D4F91"/>
                <w:sz w:val="28"/>
                <w:szCs w:val="28"/>
              </w:rPr>
            </w:pPr>
            <w:r w:rsidRPr="00F73961">
              <w:rPr>
                <w:b/>
                <w:bCs/>
                <w:sz w:val="28"/>
                <w:szCs w:val="28"/>
              </w:rPr>
              <w:t>Typical APR</w:t>
            </w:r>
          </w:p>
        </w:tc>
        <w:tc>
          <w:tcPr>
            <w:tcW w:w="2314" w:type="dxa"/>
            <w:shd w:val="clear" w:color="auto" w:fill="9BB8D3"/>
          </w:tcPr>
          <w:p w14:paraId="6D2E398E" w14:textId="77777777" w:rsidR="001D45C4" w:rsidRPr="00F73961" w:rsidRDefault="001D45C4" w:rsidP="002F6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D4F91"/>
                <w:sz w:val="28"/>
                <w:szCs w:val="28"/>
              </w:rPr>
            </w:pPr>
            <w:r w:rsidRPr="00F73961">
              <w:rPr>
                <w:b/>
                <w:bCs/>
                <w:sz w:val="28"/>
                <w:szCs w:val="28"/>
              </w:rPr>
              <w:t>Monthly repayments</w:t>
            </w:r>
          </w:p>
        </w:tc>
        <w:tc>
          <w:tcPr>
            <w:tcW w:w="2302" w:type="dxa"/>
            <w:shd w:val="clear" w:color="auto" w:fill="9BB8D3"/>
          </w:tcPr>
          <w:p w14:paraId="2162F7D8" w14:textId="77777777" w:rsidR="001D45C4" w:rsidRPr="00F73961" w:rsidRDefault="001D45C4" w:rsidP="002F6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73961">
              <w:rPr>
                <w:b/>
                <w:bCs/>
                <w:sz w:val="28"/>
                <w:szCs w:val="28"/>
              </w:rPr>
              <w:t>Cost of credit</w:t>
            </w:r>
          </w:p>
        </w:tc>
      </w:tr>
      <w:tr w:rsidR="001D45C4" w14:paraId="3C35E77E" w14:textId="77777777" w:rsidTr="001B7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3FBFBC90" w14:textId="39DBC853" w:rsidR="001D45C4" w:rsidRPr="00DA62AF" w:rsidRDefault="001D45C4" w:rsidP="002F618B">
            <w:pPr>
              <w:rPr>
                <w:color w:val="auto"/>
              </w:rPr>
            </w:pPr>
            <w:r w:rsidRPr="00DA62AF">
              <w:rPr>
                <w:color w:val="auto"/>
              </w:rPr>
              <w:t>ANSAC</w:t>
            </w:r>
            <w:r w:rsidR="00A3721F" w:rsidRPr="00DA62AF">
              <w:rPr>
                <w:color w:val="auto"/>
              </w:rPr>
              <w:t xml:space="preserve"> Switch &amp; Save Loan. </w:t>
            </w:r>
          </w:p>
        </w:tc>
        <w:tc>
          <w:tcPr>
            <w:tcW w:w="2268" w:type="dxa"/>
            <w:shd w:val="clear" w:color="auto" w:fill="FFFFFF" w:themeFill="background1"/>
          </w:tcPr>
          <w:p w14:paraId="39B1B80E" w14:textId="77777777" w:rsidR="001D45C4" w:rsidRPr="00DA62AF" w:rsidRDefault="001D45C4" w:rsidP="002F6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A62AF">
              <w:rPr>
                <w:b/>
                <w:bCs/>
                <w:color w:val="auto"/>
              </w:rPr>
              <w:t>€</w:t>
            </w:r>
          </w:p>
        </w:tc>
        <w:tc>
          <w:tcPr>
            <w:tcW w:w="1984" w:type="dxa"/>
            <w:shd w:val="clear" w:color="auto" w:fill="FFFFFF" w:themeFill="background1"/>
          </w:tcPr>
          <w:p w14:paraId="71EEBF75" w14:textId="77777777" w:rsidR="001D45C4" w:rsidRPr="00DA62AF" w:rsidRDefault="001D45C4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788" w:type="dxa"/>
            <w:shd w:val="clear" w:color="auto" w:fill="FFFFFF" w:themeFill="background1"/>
          </w:tcPr>
          <w:p w14:paraId="6F33EB8E" w14:textId="2707EA3C" w:rsidR="001D45C4" w:rsidRPr="00DA62AF" w:rsidRDefault="00DF3C6A" w:rsidP="002F6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A62AF">
              <w:rPr>
                <w:b/>
                <w:bCs/>
                <w:color w:val="auto"/>
              </w:rPr>
              <w:t>6.7</w:t>
            </w:r>
            <w:r w:rsidR="001D45C4" w:rsidRPr="00DA62AF">
              <w:rPr>
                <w:b/>
                <w:bCs/>
                <w:color w:val="auto"/>
              </w:rPr>
              <w:t>%</w:t>
            </w:r>
          </w:p>
        </w:tc>
        <w:tc>
          <w:tcPr>
            <w:tcW w:w="2314" w:type="dxa"/>
            <w:shd w:val="clear" w:color="auto" w:fill="FFFFFF" w:themeFill="background1"/>
          </w:tcPr>
          <w:p w14:paraId="35E090C3" w14:textId="2E8C2139" w:rsidR="001D45C4" w:rsidRPr="00DA62AF" w:rsidRDefault="00E50E03" w:rsidP="33FC5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€</w:t>
            </w:r>
          </w:p>
        </w:tc>
        <w:tc>
          <w:tcPr>
            <w:tcW w:w="2302" w:type="dxa"/>
            <w:shd w:val="clear" w:color="auto" w:fill="FFFFFF" w:themeFill="background1"/>
          </w:tcPr>
          <w:p w14:paraId="031E4B28" w14:textId="77777777" w:rsidR="001D45C4" w:rsidRPr="00DA62AF" w:rsidRDefault="001D45C4" w:rsidP="002F6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A62AF">
              <w:rPr>
                <w:b/>
                <w:bCs/>
                <w:color w:val="auto"/>
              </w:rPr>
              <w:t>€</w:t>
            </w:r>
          </w:p>
        </w:tc>
      </w:tr>
    </w:tbl>
    <w:p w14:paraId="3E31CAB5" w14:textId="77777777" w:rsidR="001D45C4" w:rsidRDefault="001D45C4" w:rsidP="33FC5E0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01"/>
        <w:gridCol w:w="4303"/>
      </w:tblGrid>
      <w:tr w:rsidR="000E290B" w14:paraId="6FD92652" w14:textId="058E9B9F" w:rsidTr="000E290B">
        <w:tc>
          <w:tcPr>
            <w:tcW w:w="4844" w:type="dxa"/>
          </w:tcPr>
          <w:p w14:paraId="43B40BAC" w14:textId="4C067C44" w:rsidR="000E290B" w:rsidRDefault="000E290B" w:rsidP="33FC5E0C">
            <w:pPr>
              <w:rPr>
                <w:b/>
                <w:bCs/>
              </w:rPr>
            </w:pPr>
            <w:r>
              <w:rPr>
                <w:b/>
                <w:bCs/>
              </w:rPr>
              <w:t>External Loans Combined Monthly Repayments:</w:t>
            </w:r>
          </w:p>
          <w:p w14:paraId="28D09233" w14:textId="6D30AE02" w:rsidR="000E290B" w:rsidRDefault="000E290B" w:rsidP="33FC5E0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4801" w:type="dxa"/>
          </w:tcPr>
          <w:p w14:paraId="236F6E5E" w14:textId="77777777" w:rsidR="000E290B" w:rsidRDefault="000E290B" w:rsidP="33FC5E0C">
            <w:pPr>
              <w:rPr>
                <w:b/>
                <w:bCs/>
              </w:rPr>
            </w:pPr>
            <w:r>
              <w:rPr>
                <w:b/>
                <w:bCs/>
              </w:rPr>
              <w:t>Switch &amp; Save Loan Monthly Repayment:</w:t>
            </w:r>
          </w:p>
          <w:p w14:paraId="64857B54" w14:textId="04E9D3EF" w:rsidR="000E290B" w:rsidRDefault="000E290B" w:rsidP="33FC5E0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4303" w:type="dxa"/>
          </w:tcPr>
          <w:p w14:paraId="40EE0937" w14:textId="77777777" w:rsidR="000E290B" w:rsidRDefault="00285FD3" w:rsidP="33FC5E0C">
            <w:pPr>
              <w:rPr>
                <w:b/>
                <w:bCs/>
              </w:rPr>
            </w:pPr>
            <w:r>
              <w:rPr>
                <w:b/>
                <w:bCs/>
              </w:rPr>
              <w:t>Potential reduction</w:t>
            </w:r>
            <w:r w:rsidR="00EA7611">
              <w:rPr>
                <w:b/>
                <w:bCs/>
              </w:rPr>
              <w:t>:</w:t>
            </w:r>
          </w:p>
          <w:p w14:paraId="4AF4D078" w14:textId="06E45495" w:rsidR="00EA7611" w:rsidRDefault="00EA7611" w:rsidP="33FC5E0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379D8181" w14:textId="77777777" w:rsidR="00186FFA" w:rsidRDefault="00186FFA" w:rsidP="33FC5E0C">
      <w:pPr>
        <w:rPr>
          <w:b/>
          <w:bCs/>
        </w:rPr>
      </w:pPr>
    </w:p>
    <w:p w14:paraId="2C6CA190" w14:textId="2F9219E2" w:rsidR="00531F49" w:rsidRPr="00383357" w:rsidRDefault="00A5209B" w:rsidP="0058581C">
      <w:pPr>
        <w:jc w:val="center"/>
        <w:rPr>
          <w:b/>
          <w:bCs/>
          <w:sz w:val="28"/>
          <w:szCs w:val="28"/>
        </w:rPr>
      </w:pPr>
      <w:r w:rsidRPr="00383357">
        <w:rPr>
          <w:b/>
          <w:bCs/>
          <w:sz w:val="28"/>
          <w:szCs w:val="28"/>
        </w:rPr>
        <w:t xml:space="preserve">Note:  </w:t>
      </w:r>
      <w:r w:rsidR="00016D2B" w:rsidRPr="00383357">
        <w:rPr>
          <w:b/>
          <w:bCs/>
          <w:sz w:val="28"/>
          <w:szCs w:val="28"/>
        </w:rPr>
        <w:t xml:space="preserve">When </w:t>
      </w:r>
      <w:r w:rsidR="0023539D" w:rsidRPr="00383357">
        <w:rPr>
          <w:b/>
          <w:bCs/>
          <w:sz w:val="28"/>
          <w:szCs w:val="28"/>
        </w:rPr>
        <w:t xml:space="preserve">deciding </w:t>
      </w:r>
      <w:proofErr w:type="gramStart"/>
      <w:r w:rsidR="00B37C06" w:rsidRPr="00383357">
        <w:rPr>
          <w:b/>
          <w:bCs/>
          <w:sz w:val="28"/>
          <w:szCs w:val="28"/>
        </w:rPr>
        <w:t>whether or not</w:t>
      </w:r>
      <w:proofErr w:type="gramEnd"/>
      <w:r w:rsidR="00B37C06" w:rsidRPr="00383357">
        <w:rPr>
          <w:b/>
          <w:bCs/>
          <w:sz w:val="28"/>
          <w:szCs w:val="28"/>
        </w:rPr>
        <w:t xml:space="preserve"> to switch loans </w:t>
      </w:r>
      <w:r w:rsidR="00C05795" w:rsidRPr="00383357">
        <w:rPr>
          <w:b/>
          <w:bCs/>
          <w:sz w:val="28"/>
          <w:szCs w:val="28"/>
        </w:rPr>
        <w:t xml:space="preserve">it is important to </w:t>
      </w:r>
      <w:r w:rsidR="00C54A2F" w:rsidRPr="00383357">
        <w:rPr>
          <w:b/>
          <w:bCs/>
          <w:sz w:val="28"/>
          <w:szCs w:val="28"/>
        </w:rPr>
        <w:t>consider all aspects from the repay</w:t>
      </w:r>
      <w:r w:rsidR="00E47810" w:rsidRPr="00383357">
        <w:rPr>
          <w:b/>
          <w:bCs/>
          <w:sz w:val="28"/>
          <w:szCs w:val="28"/>
        </w:rPr>
        <w:t xml:space="preserve">ment term, </w:t>
      </w:r>
      <w:r w:rsidR="000D788A" w:rsidRPr="00383357">
        <w:rPr>
          <w:b/>
          <w:bCs/>
          <w:sz w:val="28"/>
          <w:szCs w:val="28"/>
        </w:rPr>
        <w:t xml:space="preserve">the </w:t>
      </w:r>
      <w:r w:rsidR="00E47810" w:rsidRPr="00383357">
        <w:rPr>
          <w:b/>
          <w:bCs/>
          <w:sz w:val="28"/>
          <w:szCs w:val="28"/>
        </w:rPr>
        <w:t xml:space="preserve">total lifetime </w:t>
      </w:r>
      <w:r w:rsidR="00DA7310" w:rsidRPr="00383357">
        <w:rPr>
          <w:b/>
          <w:bCs/>
          <w:sz w:val="28"/>
          <w:szCs w:val="28"/>
        </w:rPr>
        <w:t xml:space="preserve">cost of the credit </w:t>
      </w:r>
      <w:r w:rsidR="00D02929" w:rsidRPr="00383357">
        <w:rPr>
          <w:b/>
          <w:bCs/>
          <w:sz w:val="28"/>
          <w:szCs w:val="28"/>
        </w:rPr>
        <w:t>to</w:t>
      </w:r>
      <w:r w:rsidR="00DA7310" w:rsidRPr="00383357">
        <w:rPr>
          <w:b/>
          <w:bCs/>
          <w:sz w:val="28"/>
          <w:szCs w:val="28"/>
        </w:rPr>
        <w:t xml:space="preserve"> your monthly repayments</w:t>
      </w:r>
      <w:r w:rsidR="009049B8" w:rsidRPr="00383357">
        <w:rPr>
          <w:b/>
          <w:bCs/>
          <w:sz w:val="28"/>
          <w:szCs w:val="28"/>
        </w:rPr>
        <w:t>.</w:t>
      </w:r>
    </w:p>
    <w:p w14:paraId="7F068B94" w14:textId="3DCC09C2" w:rsidR="00826D5A" w:rsidRPr="00992311" w:rsidRDefault="006D6BBB" w:rsidP="0058581C">
      <w:pPr>
        <w:jc w:val="center"/>
        <w:rPr>
          <w:b/>
          <w:bCs/>
          <w:sz w:val="28"/>
          <w:szCs w:val="28"/>
        </w:rPr>
      </w:pPr>
      <w:r w:rsidRPr="00992311">
        <w:rPr>
          <w:b/>
          <w:bCs/>
          <w:sz w:val="28"/>
          <w:szCs w:val="28"/>
        </w:rPr>
        <w:t xml:space="preserve">Should you require further assistance </w:t>
      </w:r>
      <w:r w:rsidR="00E860D1" w:rsidRPr="00992311">
        <w:rPr>
          <w:b/>
          <w:bCs/>
          <w:sz w:val="28"/>
          <w:szCs w:val="28"/>
        </w:rPr>
        <w:t xml:space="preserve">deciding if a Switch &amp; Save Loan is a good option for you, please call us on 0189554489 </w:t>
      </w:r>
      <w:r w:rsidR="001E149B" w:rsidRPr="00992311">
        <w:rPr>
          <w:b/>
          <w:bCs/>
          <w:sz w:val="28"/>
          <w:szCs w:val="28"/>
        </w:rPr>
        <w:t xml:space="preserve">&amp; a member of the team would be </w:t>
      </w:r>
      <w:r w:rsidR="002C5E81" w:rsidRPr="00992311">
        <w:rPr>
          <w:b/>
          <w:bCs/>
          <w:sz w:val="28"/>
          <w:szCs w:val="28"/>
        </w:rPr>
        <w:t>delighted to assist you.</w:t>
      </w:r>
    </w:p>
    <w:sectPr w:rsidR="00826D5A" w:rsidRPr="00992311" w:rsidSect="007467D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2167A" w14:textId="77777777" w:rsidR="00033E4A" w:rsidRDefault="00033E4A" w:rsidP="00033E4A">
      <w:pPr>
        <w:spacing w:after="0" w:line="240" w:lineRule="auto"/>
      </w:pPr>
      <w:r>
        <w:separator/>
      </w:r>
    </w:p>
  </w:endnote>
  <w:endnote w:type="continuationSeparator" w:id="0">
    <w:p w14:paraId="3F5042B5" w14:textId="77777777" w:rsidR="00033E4A" w:rsidRDefault="00033E4A" w:rsidP="00033E4A">
      <w:pPr>
        <w:spacing w:after="0" w:line="240" w:lineRule="auto"/>
      </w:pPr>
      <w:r>
        <w:continuationSeparator/>
      </w:r>
    </w:p>
  </w:endnote>
  <w:endnote w:type="continuationNotice" w:id="1">
    <w:p w14:paraId="15F9FB88" w14:textId="77777777" w:rsidR="00786377" w:rsidRDefault="00786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50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6CB28" w14:textId="0F8C0E6F" w:rsidR="00F54751" w:rsidRDefault="00F54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6E3A5" w14:textId="77777777" w:rsidR="00033E4A" w:rsidRDefault="0003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0005" w14:textId="77777777" w:rsidR="00033E4A" w:rsidRDefault="00033E4A" w:rsidP="00033E4A">
      <w:pPr>
        <w:spacing w:after="0" w:line="240" w:lineRule="auto"/>
      </w:pPr>
      <w:r>
        <w:separator/>
      </w:r>
    </w:p>
  </w:footnote>
  <w:footnote w:type="continuationSeparator" w:id="0">
    <w:p w14:paraId="5ABB3E95" w14:textId="77777777" w:rsidR="00033E4A" w:rsidRDefault="00033E4A" w:rsidP="00033E4A">
      <w:pPr>
        <w:spacing w:after="0" w:line="240" w:lineRule="auto"/>
      </w:pPr>
      <w:r>
        <w:continuationSeparator/>
      </w:r>
    </w:p>
  </w:footnote>
  <w:footnote w:type="continuationNotice" w:id="1">
    <w:p w14:paraId="257BC4A6" w14:textId="77777777" w:rsidR="00786377" w:rsidRDefault="00786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49DE" w14:textId="34B220CD" w:rsidR="33FC5E0C" w:rsidRPr="00BD64DF" w:rsidRDefault="33FC5E0C" w:rsidP="00BD64DF">
    <w:pPr>
      <w:pStyle w:val="Title"/>
      <w:jc w:val="center"/>
      <w:rPr>
        <w:b/>
        <w:bCs/>
        <w:color w:val="1D4F91"/>
        <w:sz w:val="40"/>
        <w:szCs w:val="40"/>
      </w:rPr>
    </w:pPr>
    <w:r w:rsidRPr="00BD64DF">
      <w:rPr>
        <w:b/>
        <w:bCs/>
        <w:color w:val="1D4F91"/>
        <w:sz w:val="40"/>
        <w:szCs w:val="40"/>
      </w:rPr>
      <w:t>ANSAC Credit Union Switch and Save Loan Comparison Template</w:t>
    </w:r>
  </w:p>
  <w:p w14:paraId="388E1D77" w14:textId="4A874C30" w:rsidR="33FC5E0C" w:rsidRDefault="33FC5E0C" w:rsidP="33FC5E0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0"/>
    <w:rsid w:val="00016D2B"/>
    <w:rsid w:val="0001726C"/>
    <w:rsid w:val="00033BED"/>
    <w:rsid w:val="00033E4A"/>
    <w:rsid w:val="00073708"/>
    <w:rsid w:val="000B11BC"/>
    <w:rsid w:val="000D788A"/>
    <w:rsid w:val="000E290B"/>
    <w:rsid w:val="0012650E"/>
    <w:rsid w:val="00136534"/>
    <w:rsid w:val="00137844"/>
    <w:rsid w:val="00186FFA"/>
    <w:rsid w:val="001A229D"/>
    <w:rsid w:val="001A71B5"/>
    <w:rsid w:val="001B0E0B"/>
    <w:rsid w:val="001B52B8"/>
    <w:rsid w:val="001B6A03"/>
    <w:rsid w:val="001B7C31"/>
    <w:rsid w:val="001C2DD6"/>
    <w:rsid w:val="001D3B04"/>
    <w:rsid w:val="001D45C4"/>
    <w:rsid w:val="001E149B"/>
    <w:rsid w:val="001E14EF"/>
    <w:rsid w:val="00223DA2"/>
    <w:rsid w:val="0023539D"/>
    <w:rsid w:val="00285FD3"/>
    <w:rsid w:val="002C5E81"/>
    <w:rsid w:val="002E2F06"/>
    <w:rsid w:val="00350B52"/>
    <w:rsid w:val="003529D0"/>
    <w:rsid w:val="00383357"/>
    <w:rsid w:val="0039427B"/>
    <w:rsid w:val="00395705"/>
    <w:rsid w:val="003E341C"/>
    <w:rsid w:val="003F4E9D"/>
    <w:rsid w:val="00456713"/>
    <w:rsid w:val="0046022A"/>
    <w:rsid w:val="00491E05"/>
    <w:rsid w:val="004D1FC0"/>
    <w:rsid w:val="004D5CEC"/>
    <w:rsid w:val="00507CFB"/>
    <w:rsid w:val="00523B06"/>
    <w:rsid w:val="00531F49"/>
    <w:rsid w:val="0058581C"/>
    <w:rsid w:val="005A6793"/>
    <w:rsid w:val="005B0C0D"/>
    <w:rsid w:val="00642008"/>
    <w:rsid w:val="00646F9F"/>
    <w:rsid w:val="00666A1C"/>
    <w:rsid w:val="00671D10"/>
    <w:rsid w:val="00694B36"/>
    <w:rsid w:val="006A0B59"/>
    <w:rsid w:val="006A493B"/>
    <w:rsid w:val="006B168B"/>
    <w:rsid w:val="006D6BBB"/>
    <w:rsid w:val="006F1099"/>
    <w:rsid w:val="007467D9"/>
    <w:rsid w:val="00786377"/>
    <w:rsid w:val="007C1F03"/>
    <w:rsid w:val="007C5530"/>
    <w:rsid w:val="00826D5A"/>
    <w:rsid w:val="009049B8"/>
    <w:rsid w:val="00992311"/>
    <w:rsid w:val="009B7FBA"/>
    <w:rsid w:val="009C2143"/>
    <w:rsid w:val="009D2EE3"/>
    <w:rsid w:val="009E6C4F"/>
    <w:rsid w:val="009F0C00"/>
    <w:rsid w:val="009F3E25"/>
    <w:rsid w:val="00A30BF9"/>
    <w:rsid w:val="00A3721F"/>
    <w:rsid w:val="00A5209B"/>
    <w:rsid w:val="00A77E41"/>
    <w:rsid w:val="00AA794D"/>
    <w:rsid w:val="00AC2EE5"/>
    <w:rsid w:val="00AE4E05"/>
    <w:rsid w:val="00B14395"/>
    <w:rsid w:val="00B37C06"/>
    <w:rsid w:val="00B6643D"/>
    <w:rsid w:val="00BD64DF"/>
    <w:rsid w:val="00C0212F"/>
    <w:rsid w:val="00C05795"/>
    <w:rsid w:val="00C322AD"/>
    <w:rsid w:val="00C54A2F"/>
    <w:rsid w:val="00C56DE5"/>
    <w:rsid w:val="00C82C1B"/>
    <w:rsid w:val="00CE11F3"/>
    <w:rsid w:val="00CF7E9D"/>
    <w:rsid w:val="00D02929"/>
    <w:rsid w:val="00DA62AF"/>
    <w:rsid w:val="00DA7310"/>
    <w:rsid w:val="00DF3C6A"/>
    <w:rsid w:val="00DF74E3"/>
    <w:rsid w:val="00E07017"/>
    <w:rsid w:val="00E23D1F"/>
    <w:rsid w:val="00E413AD"/>
    <w:rsid w:val="00E47810"/>
    <w:rsid w:val="00E50E03"/>
    <w:rsid w:val="00E860D1"/>
    <w:rsid w:val="00EA7611"/>
    <w:rsid w:val="00EF0287"/>
    <w:rsid w:val="00F519BE"/>
    <w:rsid w:val="00F54751"/>
    <w:rsid w:val="00F73961"/>
    <w:rsid w:val="00F77021"/>
    <w:rsid w:val="0CD3EB47"/>
    <w:rsid w:val="201EA57C"/>
    <w:rsid w:val="202160E5"/>
    <w:rsid w:val="2383D022"/>
    <w:rsid w:val="33FC5E0C"/>
    <w:rsid w:val="38019013"/>
    <w:rsid w:val="3BADBEF2"/>
    <w:rsid w:val="4EFF8678"/>
    <w:rsid w:val="4F3945A3"/>
    <w:rsid w:val="4F6E42B4"/>
    <w:rsid w:val="59032428"/>
    <w:rsid w:val="5A8CFF81"/>
    <w:rsid w:val="5B13E962"/>
    <w:rsid w:val="6621436A"/>
    <w:rsid w:val="6D2F5473"/>
    <w:rsid w:val="6E177472"/>
    <w:rsid w:val="6E2197A8"/>
    <w:rsid w:val="6F575B90"/>
    <w:rsid w:val="77D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FAEF"/>
  <w15:chartTrackingRefBased/>
  <w15:docId w15:val="{3E957DC3-5E34-4F0F-8ABA-E4CDC64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C5E0C"/>
    <w:pPr>
      <w:spacing w:after="300"/>
    </w:pPr>
    <w:rPr>
      <w:rFonts w:ascii="Trade Gothic Next"/>
      <w:color w:val="262626" w:themeColor="text1" w:themeTint="D9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33FC5E0C"/>
    <w:pPr>
      <w:keepNext/>
      <w:keepLines/>
      <w:spacing w:before="600" w:after="100"/>
      <w:outlineLvl w:val="0"/>
    </w:pPr>
    <w:rPr>
      <w:rFonts w:ascii="Amasis MT Pro"/>
      <w:color w:val="007FAC"/>
      <w:sz w:val="42"/>
      <w:szCs w:val="42"/>
    </w:rPr>
  </w:style>
  <w:style w:type="paragraph" w:styleId="Heading2">
    <w:name w:val="heading 2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1"/>
    </w:pPr>
    <w:rPr>
      <w:rFonts w:ascii="Amasis MT Pro"/>
      <w:color w:val="007FAC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2"/>
    </w:pPr>
    <w:rPr>
      <w:rFonts w:ascii="Amasis MT Pro"/>
      <w:color w:val="007FAC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33FC5E0C"/>
    <w:pPr>
      <w:spacing w:before="300" w:after="100"/>
      <w:outlineLvl w:val="3"/>
    </w:pPr>
    <w:rPr>
      <w:rFonts w:ascii="Amasis MT Pro"/>
      <w:color w:val="007FAC"/>
      <w:sz w:val="29"/>
      <w:szCs w:val="29"/>
      <w:lang w:eastAsia="en-IE"/>
    </w:rPr>
  </w:style>
  <w:style w:type="paragraph" w:styleId="Heading5">
    <w:name w:val="heading 5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4"/>
    </w:pPr>
    <w:rPr>
      <w:rFonts w:ascii="Amasis MT Pro"/>
      <w:color w:val="007FAC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5"/>
    </w:pPr>
    <w:rPr>
      <w:rFonts w:ascii="Amasis MT Pro"/>
      <w:color w:val="007FAC"/>
      <w:sz w:val="27"/>
      <w:szCs w:val="27"/>
    </w:rPr>
  </w:style>
  <w:style w:type="paragraph" w:styleId="Heading7">
    <w:name w:val="heading 7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6"/>
    </w:pPr>
    <w:rPr>
      <w:rFonts w:ascii="Amasis MT Pro"/>
      <w:color w:val="007FAC"/>
      <w:sz w:val="26"/>
      <w:szCs w:val="26"/>
    </w:rPr>
  </w:style>
  <w:style w:type="paragraph" w:styleId="Heading8">
    <w:name w:val="heading 8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7"/>
    </w:pPr>
    <w:rPr>
      <w:rFonts w:ascii="Amasis MT Pro"/>
      <w:color w:val="007FAC"/>
      <w:sz w:val="25"/>
      <w:szCs w:val="25"/>
    </w:rPr>
  </w:style>
  <w:style w:type="paragraph" w:styleId="Heading9">
    <w:name w:val="heading 9"/>
    <w:basedOn w:val="Normal"/>
    <w:next w:val="Normal"/>
    <w:uiPriority w:val="9"/>
    <w:unhideWhenUsed/>
    <w:qFormat/>
    <w:rsid w:val="33FC5E0C"/>
    <w:pPr>
      <w:keepNext/>
      <w:keepLines/>
      <w:spacing w:before="300" w:after="100"/>
      <w:outlineLvl w:val="8"/>
    </w:pPr>
    <w:rPr>
      <w:rFonts w:ascii="Amasis MT Pro"/>
      <w:color w:val="007F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D1F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33FC5E0C"/>
    <w:rPr>
      <w:rFonts w:ascii="Amasis MT Pro"/>
      <w:b w:val="0"/>
      <w:bCs w:val="0"/>
      <w:i w:val="0"/>
      <w:iCs w:val="0"/>
      <w:color w:val="007FAC"/>
      <w:sz w:val="29"/>
      <w:szCs w:val="29"/>
      <w:u w:val="none"/>
      <w:lang w:eastAsia="en-IE"/>
    </w:rPr>
  </w:style>
  <w:style w:type="character" w:styleId="Strong">
    <w:name w:val="Strong"/>
    <w:basedOn w:val="DefaultParagraphFont"/>
    <w:uiPriority w:val="22"/>
    <w:qFormat/>
    <w:rsid w:val="00671D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3FC5E0C"/>
    <w:pPr>
      <w:spacing w:beforeAutospacing="1" w:afterAutospacing="1"/>
    </w:pPr>
    <w:rPr>
      <w:rFonts w:ascii="Times New Roman" w:eastAsia="Times New Roman" w:hAnsi="Times New Roman" w:cs="Times New Roman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33FC5E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3E4A"/>
  </w:style>
  <w:style w:type="paragraph" w:styleId="Footer">
    <w:name w:val="footer"/>
    <w:basedOn w:val="Normal"/>
    <w:link w:val="FooterChar"/>
    <w:uiPriority w:val="99"/>
    <w:unhideWhenUsed/>
    <w:rsid w:val="33FC5E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3E4A"/>
  </w:style>
  <w:style w:type="character" w:styleId="Hyperlink">
    <w:name w:val="Hyperlink"/>
    <w:basedOn w:val="DefaultParagraphFont"/>
    <w:uiPriority w:val="99"/>
    <w:semiHidden/>
    <w:unhideWhenUsed/>
    <w:rsid w:val="00033E4A"/>
    <w:rPr>
      <w:color w:val="0000FF"/>
      <w:u w:val="single"/>
    </w:rPr>
  </w:style>
  <w:style w:type="paragraph" w:styleId="Title">
    <w:name w:val="Title"/>
    <w:basedOn w:val="Normal"/>
    <w:next w:val="Normal"/>
    <w:uiPriority w:val="10"/>
    <w:qFormat/>
    <w:rsid w:val="33FC5E0C"/>
    <w:pPr>
      <w:spacing w:after="200"/>
    </w:pPr>
    <w:rPr>
      <w:rFonts w:ascii="Amasis MT Pro"/>
      <w:sz w:val="76"/>
      <w:szCs w:val="76"/>
    </w:rPr>
  </w:style>
  <w:style w:type="paragraph" w:styleId="Subtitle">
    <w:name w:val="Subtitle"/>
    <w:basedOn w:val="Normal"/>
    <w:next w:val="Normal"/>
    <w:uiPriority w:val="11"/>
    <w:qFormat/>
    <w:rsid w:val="33FC5E0C"/>
    <w:pPr>
      <w:spacing w:after="500"/>
    </w:pPr>
    <w:rPr>
      <w:rFonts w:ascii="Amasis MT Pro"/>
      <w:color w:val="007FAC"/>
      <w:sz w:val="48"/>
      <w:szCs w:val="48"/>
    </w:rPr>
  </w:style>
  <w:style w:type="paragraph" w:styleId="ListParagraph">
    <w:name w:val="List Paragraph"/>
    <w:basedOn w:val="Normal"/>
    <w:uiPriority w:val="34"/>
    <w:qFormat/>
    <w:rsid w:val="33FC5E0C"/>
    <w:pPr>
      <w:ind w:hanging="360"/>
      <w:contextualSpacing/>
    </w:pPr>
  </w:style>
  <w:style w:type="paragraph" w:styleId="NoSpacing">
    <w:name w:val="No Spacing"/>
    <w:uiPriority w:val="1"/>
    <w:qFormat/>
    <w:rsid w:val="33FC5E0C"/>
    <w:pPr>
      <w:spacing w:after="0"/>
    </w:p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31cbf-cbe5-466b-a733-24bf28e57d66">
      <Terms xmlns="http://schemas.microsoft.com/office/infopath/2007/PartnerControls"/>
    </lcf76f155ced4ddcb4097134ff3c332f>
    <TaxCatchAll xmlns="87507471-a4c6-43d8-8443-9b7286d45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B968FCCCFB6499F3D09FA9D4A60BF" ma:contentTypeVersion="13" ma:contentTypeDescription="Create a new document." ma:contentTypeScope="" ma:versionID="3390b84cba7944c94f8ec0d9b418d329">
  <xsd:schema xmlns:xsd="http://www.w3.org/2001/XMLSchema" xmlns:xs="http://www.w3.org/2001/XMLSchema" xmlns:p="http://schemas.microsoft.com/office/2006/metadata/properties" xmlns:ns2="05031cbf-cbe5-466b-a733-24bf28e57d66" xmlns:ns3="87507471-a4c6-43d8-8443-9b7286d459c8" targetNamespace="http://schemas.microsoft.com/office/2006/metadata/properties" ma:root="true" ma:fieldsID="42b2ac900930ef992b65fcd4391fb960" ns2:_="" ns3:_="">
    <xsd:import namespace="05031cbf-cbe5-466b-a733-24bf28e57d66"/>
    <xsd:import namespace="87507471-a4c6-43d8-8443-9b7286d459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31cbf-cbe5-466b-a733-24bf28e57d6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892c461-2f41-4ac9-a1e9-f8a33dc52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07471-a4c6-43d8-8443-9b7286d459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014372-be14-49fd-b572-9d737a8cc0eb}" ma:internalName="TaxCatchAll" ma:showField="CatchAllData" ma:web="87507471-a4c6-43d8-8443-9b7286d45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70222-77BE-4D98-AE25-52D2A62CBF6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87507471-a4c6-43d8-8443-9b7286d459c8"/>
    <ds:schemaRef ds:uri="05031cbf-cbe5-466b-a733-24bf28e57d6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1F5C41-58C8-475F-9B92-CEA2F4AD1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F8477-2B91-4FFE-8986-CDE007656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31cbf-cbe5-466b-a733-24bf28e57d66"/>
    <ds:schemaRef ds:uri="87507471-a4c6-43d8-8443-9b7286d45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Spelman</dc:creator>
  <cp:keywords/>
  <dc:description/>
  <cp:lastModifiedBy>Miriam Spelman</cp:lastModifiedBy>
  <cp:revision>2</cp:revision>
  <dcterms:created xsi:type="dcterms:W3CDTF">2025-01-24T12:18:00Z</dcterms:created>
  <dcterms:modified xsi:type="dcterms:W3CDTF">2025-01-24T12:18:00Z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0x01010065AB968FCCCFB6499F3D09FA9D4A60BF</vt:lpwstr>
  </property>
  <property fmtid="{D5CDD505-2E9C-101B-9397-08002B2CF9AE}" pid="3" name="Order">
    <vt:r8>216200</vt:r8>
  </property>
  <property fmtid="{D5CDD505-2E9C-101B-9397-08002B2CF9AE}" pid="4" name="MediaServiceImageTags">
    <vt:lpwstr/>
  </property>
</Properties>
</file>